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C15" w:rsidRDefault="00ED1C15" w:rsidP="00ED1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22C">
        <w:rPr>
          <w:rFonts w:ascii="Times New Roman" w:hAnsi="Times New Roman" w:cs="Times New Roman"/>
          <w:b/>
          <w:sz w:val="28"/>
          <w:szCs w:val="28"/>
          <w:lang w:val="kk-KZ"/>
        </w:rPr>
        <w:t>«Дүниетану»</w:t>
      </w:r>
      <w:r w:rsidRPr="00C832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32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пәні бойынша 3-сынып оқушысының </w:t>
      </w:r>
    </w:p>
    <w:p w:rsidR="00E94E3D" w:rsidRPr="00E94E3D" w:rsidRDefault="00ED1C15" w:rsidP="00ED1C1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22C">
        <w:rPr>
          <w:rFonts w:ascii="Times New Roman" w:hAnsi="Times New Roman" w:cs="Times New Roman"/>
          <w:b/>
          <w:sz w:val="28"/>
          <w:szCs w:val="28"/>
          <w:lang w:val="kk-KZ"/>
        </w:rPr>
        <w:t>өзіндік жұмысының жоспары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336"/>
      </w:tblGrid>
      <w:tr w:rsidR="00E94E3D" w:rsidRPr="00E94E3D" w:rsidTr="00D14E7E">
        <w:tc>
          <w:tcPr>
            <w:tcW w:w="9571" w:type="dxa"/>
            <w:gridSpan w:val="2"/>
          </w:tcPr>
          <w:p w:rsidR="00E94E3D" w:rsidRPr="00E94E3D" w:rsidRDefault="00E94E3D" w:rsidP="00E94E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Дүниетану 3-сынып </w:t>
            </w: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IY </w:t>
            </w: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E94E3D" w:rsidRPr="00E94E3D" w:rsidTr="00D14E7E">
        <w:tc>
          <w:tcPr>
            <w:tcW w:w="2235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</w:t>
            </w:r>
          </w:p>
        </w:tc>
        <w:tc>
          <w:tcPr>
            <w:tcW w:w="7336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№2               </w:t>
            </w:r>
          </w:p>
        </w:tc>
      </w:tr>
      <w:tr w:rsidR="00E94E3D" w:rsidRPr="00E94E3D" w:rsidTr="00D14E7E">
        <w:tc>
          <w:tcPr>
            <w:tcW w:w="2235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 тақырыбы:</w:t>
            </w:r>
          </w:p>
        </w:tc>
        <w:tc>
          <w:tcPr>
            <w:tcW w:w="7336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Туристтің қайда саяхаттағаны дұрыс?</w:t>
            </w:r>
          </w:p>
        </w:tc>
      </w:tr>
      <w:tr w:rsidR="00E94E3D" w:rsidRPr="00E94E3D" w:rsidTr="00D14E7E">
        <w:tc>
          <w:tcPr>
            <w:tcW w:w="2235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 w:eastAsia="en-GB"/>
              </w:rPr>
              <w:t>Оқу мақсаттары :</w:t>
            </w:r>
          </w:p>
        </w:tc>
        <w:tc>
          <w:tcPr>
            <w:tcW w:w="7336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E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тарихи-мәдени, табиғи-туристік нысандары туралы білесің</w:t>
            </w:r>
          </w:p>
        </w:tc>
      </w:tr>
      <w:tr w:rsidR="00E94E3D" w:rsidRPr="002C4CFA" w:rsidTr="00D14E7E">
        <w:tc>
          <w:tcPr>
            <w:tcW w:w="2235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 w:eastAsia="en-GB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Ресурстар:</w:t>
            </w:r>
          </w:p>
        </w:tc>
        <w:tc>
          <w:tcPr>
            <w:tcW w:w="7336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4E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 72-73 беті,</w:t>
            </w:r>
            <w:r w:rsidRPr="00E94E3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</w:t>
            </w:r>
            <w:hyperlink r:id="rId6" w:history="1">
              <w:r w:rsidRPr="00E94E3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x-none"/>
                </w:rPr>
                <w:t>https://www.youtube.com/watch?v=1rmw5d2G7c0</w:t>
              </w:r>
            </w:hyperlink>
          </w:p>
        </w:tc>
      </w:tr>
      <w:tr w:rsidR="00E94E3D" w:rsidRPr="002C4CFA" w:rsidTr="00D14E7E">
        <w:trPr>
          <w:trHeight w:val="1407"/>
        </w:trPr>
        <w:tc>
          <w:tcPr>
            <w:tcW w:w="2235" w:type="dxa"/>
          </w:tcPr>
          <w:p w:rsidR="00E94E3D" w:rsidRPr="00E94E3D" w:rsidRDefault="00E94E3D" w:rsidP="00E94E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 w:eastAsia="en-GB"/>
              </w:rPr>
              <w:t>Түсіндірме:</w:t>
            </w:r>
          </w:p>
        </w:tc>
        <w:tc>
          <w:tcPr>
            <w:tcW w:w="7336" w:type="dxa"/>
          </w:tcPr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kk-KZ"/>
              </w:rPr>
            </w:pPr>
            <w:r w:rsidRPr="00E94E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</w:t>
            </w:r>
            <w:hyperlink r:id="rId7" w:tooltip="Ұлы Жібек Жолы" w:history="1">
              <w:proofErr w:type="spellStart"/>
              <w:r w:rsidRPr="00E94E3D">
                <w:rPr>
                  <w:rFonts w:ascii="Times New Roman" w:hAnsi="Times New Roman" w:cs="Times New Roman"/>
                  <w:color w:val="006600"/>
                  <w:sz w:val="24"/>
                  <w:szCs w:val="24"/>
                  <w:u w:val="single"/>
                  <w:shd w:val="clear" w:color="auto" w:fill="FFFFFF"/>
                  <w:lang w:val="x-none"/>
                </w:rPr>
                <w:t>Ұлы</w:t>
              </w:r>
              <w:proofErr w:type="spellEnd"/>
              <w:r w:rsidRPr="00E94E3D">
                <w:rPr>
                  <w:rFonts w:ascii="Times New Roman" w:hAnsi="Times New Roman" w:cs="Times New Roman"/>
                  <w:color w:val="006600"/>
                  <w:sz w:val="24"/>
                  <w:szCs w:val="24"/>
                  <w:u w:val="single"/>
                  <w:shd w:val="clear" w:color="auto" w:fill="FFFFFF"/>
                  <w:lang w:val="x-none"/>
                </w:rPr>
                <w:t xml:space="preserve"> </w:t>
              </w:r>
              <w:proofErr w:type="spellStart"/>
              <w:r w:rsidRPr="00E94E3D">
                <w:rPr>
                  <w:rFonts w:ascii="Times New Roman" w:hAnsi="Times New Roman" w:cs="Times New Roman"/>
                  <w:color w:val="006600"/>
                  <w:sz w:val="24"/>
                  <w:szCs w:val="24"/>
                  <w:u w:val="single"/>
                  <w:shd w:val="clear" w:color="auto" w:fill="FFFFFF"/>
                  <w:lang w:val="x-none"/>
                </w:rPr>
                <w:t>Жібек</w:t>
              </w:r>
              <w:proofErr w:type="spellEnd"/>
              <w:r w:rsidRPr="00E94E3D">
                <w:rPr>
                  <w:rFonts w:ascii="Times New Roman" w:hAnsi="Times New Roman" w:cs="Times New Roman"/>
                  <w:color w:val="006600"/>
                  <w:sz w:val="24"/>
                  <w:szCs w:val="24"/>
                  <w:u w:val="single"/>
                  <w:shd w:val="clear" w:color="auto" w:fill="FFFFFF"/>
                  <w:lang w:val="x-none"/>
                </w:rPr>
                <w:t xml:space="preserve"> </w:t>
              </w:r>
              <w:proofErr w:type="spellStart"/>
              <w:r w:rsidRPr="00E94E3D">
                <w:rPr>
                  <w:rFonts w:ascii="Times New Roman" w:hAnsi="Times New Roman" w:cs="Times New Roman"/>
                  <w:color w:val="006600"/>
                  <w:sz w:val="24"/>
                  <w:szCs w:val="24"/>
                  <w:u w:val="single"/>
                  <w:shd w:val="clear" w:color="auto" w:fill="FFFFFF"/>
                  <w:lang w:val="x-none"/>
                </w:rPr>
                <w:t>Жолы</w:t>
              </w:r>
              <w:proofErr w:type="spellEnd"/>
            </w:hyperlink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 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бойында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орналасқандықтан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  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аумағындағы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қалалар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мен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табиғаты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ғажайып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қорықты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жерлер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ежелден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саяхат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және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туризм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нысандары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болып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табылған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.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Қазақстандағы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алғашқы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туристік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ұйымдар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20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ғасырдың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20 – 30-жылдары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пайда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x-none"/>
              </w:rPr>
              <w:t>болды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x-none"/>
              </w:rPr>
              <w:t>. </w:t>
            </w:r>
            <w:proofErr w:type="spellStart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kk-KZ"/>
              </w:rPr>
              <w:t>Туристік</w:t>
            </w:r>
            <w:proofErr w:type="spellEnd"/>
            <w:r w:rsidRPr="00E94E3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kk-KZ"/>
              </w:rPr>
              <w:t xml:space="preserve"> картаға қараймыз: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kk-KZ"/>
              </w:rPr>
            </w:pPr>
            <w:r w:rsidRPr="00E94E3D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AB658FA" wp14:editId="208055ED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144780</wp:posOffset>
                  </wp:positionV>
                  <wp:extent cx="4097020" cy="1940560"/>
                  <wp:effectExtent l="0" t="0" r="0" b="2540"/>
                  <wp:wrapTight wrapText="bothSides">
                    <wp:wrapPolygon edited="0">
                      <wp:start x="0" y="0"/>
                      <wp:lineTo x="0" y="21416"/>
                      <wp:lineTo x="21493" y="21416"/>
                      <wp:lineTo x="21493" y="0"/>
                      <wp:lineTo x="0" y="0"/>
                    </wp:wrapPolygon>
                  </wp:wrapTight>
                  <wp:docPr id="1" name="Рисунок 1" descr="C:\Users\Админ\Pictures\img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\Pictures\img0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7020" cy="194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color w:val="000009"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E94E3D">
              <w:rPr>
                <w:rFonts w:ascii="Times New Roman" w:eastAsia="Times New Roman" w:hAnsi="Times New Roman" w:cs="Times New Roman"/>
                <w:b/>
                <w:color w:val="000009"/>
                <w:sz w:val="24"/>
                <w:lang w:val="kk-KZ"/>
              </w:rPr>
              <w:t>Батыс Қазақстанның туристік нысандары: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9"/>
              </w:numPr>
              <w:tabs>
                <w:tab w:val="left" w:pos="27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/>
              </w:rPr>
              <w:t>Орда кенті – Бөкей хандығының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lang w:val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/>
              </w:rPr>
              <w:t>орталығы;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9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en-US"/>
              </w:rPr>
              <w:t>Бекет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en-US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lang w:val="en-US"/>
              </w:rPr>
              <w:t>ата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en-US"/>
              </w:rPr>
              <w:t>жерасты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en-US"/>
              </w:rPr>
              <w:t>мешіті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en-US"/>
              </w:rPr>
              <w:t>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9"/>
              </w:numPr>
              <w:tabs>
                <w:tab w:val="left" w:pos="283"/>
              </w:tabs>
              <w:autoSpaceDE w:val="0"/>
              <w:autoSpaceDN w:val="0"/>
              <w:ind w:left="282" w:hanging="184"/>
              <w:rPr>
                <w:rFonts w:ascii="Times New Roman" w:eastAsia="Times New Roman" w:hAnsi="Times New Roman" w:cs="Times New Roman"/>
                <w:sz w:val="24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 xml:space="preserve">«Хан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ордалы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Сарайшық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 xml:space="preserve">»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мемориалды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pacing w:val="-11"/>
                <w:sz w:val="24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кешені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9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Ақтау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қаласындағы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 xml:space="preserve"> Каспий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теңізі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және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оның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pacing w:val="-12"/>
                <w:sz w:val="24"/>
              </w:rPr>
              <w:t xml:space="preserve"> </w:t>
            </w:r>
            <w:proofErr w:type="spellStart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жағалауы</w:t>
            </w:r>
            <w:proofErr w:type="spellEnd"/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.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94E3D">
              <w:rPr>
                <w:rFonts w:ascii="Times New Roman" w:eastAsia="Times New Roman" w:hAnsi="Times New Roman" w:cs="Times New Roman"/>
                <w:b/>
                <w:color w:val="000009"/>
                <w:sz w:val="24"/>
              </w:rPr>
              <w:t>Шығыс Қазақстанның туристік нысандары: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ind w:left="97" w:right="98"/>
              <w:rPr>
                <w:rFonts w:ascii="Times New Roman" w:eastAsia="Times New Roman" w:hAnsi="Times New Roman" w:cs="Times New Roman"/>
                <w:color w:val="000009"/>
                <w:sz w:val="24"/>
                <w:lang w:val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Абайдың «Жидебай-Бөрілі»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</w:rPr>
              <w:t>қорық-мұражайы;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Қатонқарағай ұлттық табиғи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паркі;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Семей қаласы;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Қозы Көрпеш - Баян сұлу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кесенесі.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b/>
                <w:color w:val="000009"/>
                <w:sz w:val="24"/>
                <w:lang w:val="kk-KZ" w:eastAsia="kk-KZ" w:bidi="kk-KZ"/>
              </w:rPr>
              <w:t>Солтүстік Қазақстанның туристік нысандары: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Астана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қаласы;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Бурабай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шипажайы;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lang w:val="kk-KZ" w:eastAsia="kk-KZ" w:bidi="kk-KZ"/>
              </w:rPr>
              <w:t xml:space="preserve">Баянауыл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ұлттық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саябағы;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Сырымбет ауылындағы Шоқан Уәлихановтың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қоныс-мұражайы.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5" w:line="274" w:lineRule="exact"/>
              <w:ind w:left="97"/>
              <w:rPr>
                <w:rFonts w:ascii="Times New Roman" w:eastAsia="Times New Roman" w:hAnsi="Times New Roman" w:cs="Times New Roman"/>
                <w:b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b/>
                <w:color w:val="000009"/>
                <w:sz w:val="24"/>
                <w:lang w:val="kk-KZ" w:eastAsia="kk-KZ" w:bidi="kk-KZ"/>
              </w:rPr>
              <w:t>Оңтүстік және Оңтүстік-Шығыс Қазақстанның туристік нысандары: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lang w:val="kk-KZ" w:eastAsia="kk-KZ" w:bidi="kk-KZ"/>
              </w:rPr>
              <w:t>Алматы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 xml:space="preserve"> қаласы;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lang w:val="kk-KZ" w:eastAsia="kk-KZ" w:bidi="kk-KZ"/>
              </w:rPr>
              <w:t xml:space="preserve">Медеу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мұз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айдыны;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Шарын шатқалындағы «қамалдар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алқабы»;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Алтын Емелдегі «әнші құм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төбелер»;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lastRenderedPageBreak/>
              <w:t>Түрген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сарқырамалары;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Тамғалы тас петроглифтер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галереясы;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Отырар ескі қаласының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орны;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Түркістан ежелгі қаласы және Қожа Ахмет Ясауидің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кесенесі;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Тараздағы Айша-бибі, Бабаджа қатын, Қарахан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кесенелері;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Байқоңыр ғарыш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айлағы.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before="4" w:line="274" w:lineRule="exact"/>
              <w:ind w:left="97"/>
              <w:rPr>
                <w:rFonts w:ascii="Times New Roman" w:eastAsia="Times New Roman" w:hAnsi="Times New Roman" w:cs="Times New Roman"/>
                <w:b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b/>
                <w:color w:val="000009"/>
                <w:sz w:val="24"/>
                <w:lang w:val="kk-KZ" w:eastAsia="kk-KZ" w:bidi="kk-KZ"/>
              </w:rPr>
              <w:t>Орталық Қазақстанның туристік нысандары: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Балқаш көлінің маңындағы шипажай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аймағы;</w:t>
            </w:r>
          </w:p>
          <w:p w:rsidR="00E94E3D" w:rsidRPr="00E94E3D" w:rsidRDefault="00E94E3D" w:rsidP="00E94E3D">
            <w:pPr>
              <w:widowControl w:val="0"/>
              <w:numPr>
                <w:ilvl w:val="0"/>
                <w:numId w:val="10"/>
              </w:numPr>
              <w:tabs>
                <w:tab w:val="left" w:pos="278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24"/>
                <w:lang w:val="kk-KZ" w:eastAsia="kk-KZ" w:bidi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Сарыарқа (Солтүстік Қазақстан даласы мен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lang w:val="kk-KZ" w:eastAsia="kk-KZ" w:bidi="kk-KZ"/>
              </w:rPr>
              <w:t xml:space="preserve"> </w:t>
            </w: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 w:eastAsia="kk-KZ" w:bidi="kk-KZ"/>
              </w:rPr>
              <w:t>көлдері).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ind w:left="97" w:right="98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E94E3D">
              <w:rPr>
                <w:rFonts w:ascii="Times New Roman" w:eastAsia="Times New Roman" w:hAnsi="Times New Roman" w:cs="Times New Roman"/>
                <w:color w:val="000009"/>
                <w:sz w:val="24"/>
                <w:lang w:val="kk-KZ"/>
              </w:rPr>
              <w:t>Елімізде табиғаты әсем көрнекті жерлер, адам қолымен тұрғызылған мәдени, заманауи ескеткіштер өте көп. Суреттердің қайсысы табиғи көрікті жерлерге, ал қайсысы тарихи және мәдени нысандарға жатады?</w:t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ind w:left="97" w:right="98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ind w:left="97" w:right="9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4E3D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51D29F" wp14:editId="3809DFC6">
                  <wp:extent cx="4235569" cy="2216989"/>
                  <wp:effectExtent l="0" t="0" r="0" b="0"/>
                  <wp:docPr id="2" name="Рисунок 2" descr="C:\Users\Админ\Pictures\img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дмин\Pictures\img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687" cy="2217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3D" w:rsidRPr="00E94E3D" w:rsidRDefault="00E94E3D" w:rsidP="00E94E3D">
            <w:pPr>
              <w:spacing w:after="1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4E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94E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Төмендігі сілтеме бойынша видеоны көреміз.</w:t>
            </w:r>
          </w:p>
          <w:p w:rsidR="00E94E3D" w:rsidRPr="00E94E3D" w:rsidRDefault="002C4CFA" w:rsidP="00E94E3D">
            <w:pPr>
              <w:widowControl w:val="0"/>
              <w:autoSpaceDE w:val="0"/>
              <w:autoSpaceDN w:val="0"/>
              <w:ind w:left="97" w:right="98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hyperlink r:id="rId10" w:history="1">
              <w:r w:rsidR="00E94E3D" w:rsidRPr="00E94E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x-none"/>
                </w:rPr>
                <w:t>https://www.youtube.com/watch?v=1rmw5d2G7c0</w:t>
              </w:r>
            </w:hyperlink>
          </w:p>
        </w:tc>
      </w:tr>
      <w:tr w:rsidR="00E94E3D" w:rsidRPr="002C4CFA" w:rsidTr="00D14E7E">
        <w:trPr>
          <w:trHeight w:val="549"/>
        </w:trPr>
        <w:tc>
          <w:tcPr>
            <w:tcW w:w="2235" w:type="dxa"/>
          </w:tcPr>
          <w:p w:rsidR="00E94E3D" w:rsidRPr="00E94E3D" w:rsidRDefault="00E94E3D" w:rsidP="00E94E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en-GB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Тапсырмалар:</w:t>
            </w:r>
          </w:p>
        </w:tc>
        <w:tc>
          <w:tcPr>
            <w:tcW w:w="7336" w:type="dxa"/>
          </w:tcPr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94E3D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6CA3F22" wp14:editId="37E4C6F4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120650</wp:posOffset>
                  </wp:positionV>
                  <wp:extent cx="4097020" cy="1940560"/>
                  <wp:effectExtent l="0" t="0" r="0" b="2540"/>
                  <wp:wrapTight wrapText="bothSides">
                    <wp:wrapPolygon edited="0">
                      <wp:start x="0" y="0"/>
                      <wp:lineTo x="0" y="21416"/>
                      <wp:lineTo x="21493" y="21416"/>
                      <wp:lineTo x="21493" y="0"/>
                      <wp:lineTo x="0" y="0"/>
                    </wp:wrapPolygon>
                  </wp:wrapTight>
                  <wp:docPr id="3" name="Рисунок 3" descr="C:\Users\Админ\Pictures\img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\Pictures\img0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7020" cy="194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4E3D" w:rsidRPr="00E94E3D" w:rsidRDefault="00E94E3D" w:rsidP="00E94E3D">
            <w:pPr>
              <w:widowControl w:val="0"/>
              <w:autoSpaceDE w:val="0"/>
              <w:autoSpaceDN w:val="0"/>
              <w:spacing w:line="259" w:lineRule="exact"/>
              <w:ind w:left="9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4E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Картадан қандай тарихи-мәдени, табиғи ескеркіштерді қарап, дәптерге теріп жаз.</w:t>
            </w:r>
          </w:p>
        </w:tc>
      </w:tr>
      <w:tr w:rsidR="00E94E3D" w:rsidRPr="002C4CFA" w:rsidTr="00D14E7E">
        <w:trPr>
          <w:trHeight w:val="557"/>
        </w:trPr>
        <w:tc>
          <w:tcPr>
            <w:tcW w:w="2235" w:type="dxa"/>
          </w:tcPr>
          <w:p w:rsidR="00E94E3D" w:rsidRPr="00E94E3D" w:rsidRDefault="00E94E3D" w:rsidP="00E94E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4E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Кері байланыс</w:t>
            </w:r>
          </w:p>
        </w:tc>
        <w:tc>
          <w:tcPr>
            <w:tcW w:w="7336" w:type="dxa"/>
          </w:tcPr>
          <w:p w:rsidR="00E94E3D" w:rsidRPr="00E94E3D" w:rsidRDefault="00E94E3D" w:rsidP="00E94E3D">
            <w:pPr>
              <w:widowControl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4E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өзіңе ұнаған туристік нысанның көркемдігі туралы шағын шығарма жаз.</w:t>
            </w:r>
          </w:p>
        </w:tc>
      </w:tr>
    </w:tbl>
    <w:p w:rsidR="002C4CFA" w:rsidRDefault="002C4CFA" w:rsidP="002C4CFA">
      <w:pPr>
        <w:spacing w:after="0"/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</w:pPr>
    </w:p>
    <w:p w:rsidR="002C4CFA" w:rsidRDefault="002C4CFA" w:rsidP="002C4CFA">
      <w:pPr>
        <w:spacing w:after="0"/>
        <w:ind w:left="3402"/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</w:pPr>
      <w:bookmarkStart w:id="0" w:name="_GoBack"/>
      <w:r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Әзірлеуші: Батырова Г.С., № 148 мектеп-гимназияның бастауыш сынып мұғалімі.</w:t>
      </w:r>
    </w:p>
    <w:p w:rsidR="002C4CFA" w:rsidRDefault="002C4CFA" w:rsidP="002C4CFA">
      <w:pPr>
        <w:ind w:left="3402"/>
        <w:rPr>
          <w:rFonts w:ascii="Arial" w:hAnsi="Arial" w:cs="Arial"/>
          <w:color w:val="424242"/>
          <w:shd w:val="clear" w:color="auto" w:fill="F8F8F8"/>
          <w:lang w:val="kk-KZ"/>
        </w:rPr>
      </w:pPr>
      <w:r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 xml:space="preserve">Алматы </w:t>
      </w:r>
      <w:bookmarkEnd w:id="0"/>
      <w:r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қаласы Білім басқармасының ҚББЖТҒӘО қолдауымен ұсынылып отыр.</w:t>
      </w:r>
    </w:p>
    <w:p w:rsidR="00875981" w:rsidRPr="00997451" w:rsidRDefault="00875981" w:rsidP="00D80E5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75981" w:rsidRPr="00997451" w:rsidSect="001A592B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63106"/>
    <w:multiLevelType w:val="hybridMultilevel"/>
    <w:tmpl w:val="C406D14C"/>
    <w:lvl w:ilvl="0" w:tplc="F1BEA51A">
      <w:numFmt w:val="bullet"/>
      <w:lvlText w:val="–"/>
      <w:lvlJc w:val="left"/>
      <w:pPr>
        <w:ind w:left="278" w:hanging="180"/>
      </w:pPr>
      <w:rPr>
        <w:rFonts w:ascii="Times New Roman" w:eastAsia="Times New Roman" w:hAnsi="Times New Roman" w:cs="Times New Roman" w:hint="default"/>
        <w:color w:val="000009"/>
        <w:spacing w:val="-9"/>
        <w:w w:val="100"/>
        <w:sz w:val="24"/>
        <w:szCs w:val="24"/>
      </w:rPr>
    </w:lvl>
    <w:lvl w:ilvl="1" w:tplc="5888C592">
      <w:numFmt w:val="bullet"/>
      <w:lvlText w:val="•"/>
      <w:lvlJc w:val="left"/>
      <w:pPr>
        <w:ind w:left="1243" w:hanging="180"/>
      </w:pPr>
      <w:rPr>
        <w:rFonts w:hint="default"/>
      </w:rPr>
    </w:lvl>
    <w:lvl w:ilvl="2" w:tplc="EA961A94">
      <w:numFmt w:val="bullet"/>
      <w:lvlText w:val="•"/>
      <w:lvlJc w:val="left"/>
      <w:pPr>
        <w:ind w:left="2206" w:hanging="180"/>
      </w:pPr>
      <w:rPr>
        <w:rFonts w:hint="default"/>
      </w:rPr>
    </w:lvl>
    <w:lvl w:ilvl="3" w:tplc="1D7A4AE0">
      <w:numFmt w:val="bullet"/>
      <w:lvlText w:val="•"/>
      <w:lvlJc w:val="left"/>
      <w:pPr>
        <w:ind w:left="3169" w:hanging="180"/>
      </w:pPr>
      <w:rPr>
        <w:rFonts w:hint="default"/>
      </w:rPr>
    </w:lvl>
    <w:lvl w:ilvl="4" w:tplc="D938B60A">
      <w:numFmt w:val="bullet"/>
      <w:lvlText w:val="•"/>
      <w:lvlJc w:val="left"/>
      <w:pPr>
        <w:ind w:left="4132" w:hanging="180"/>
      </w:pPr>
      <w:rPr>
        <w:rFonts w:hint="default"/>
      </w:rPr>
    </w:lvl>
    <w:lvl w:ilvl="5" w:tplc="31200B96">
      <w:numFmt w:val="bullet"/>
      <w:lvlText w:val="•"/>
      <w:lvlJc w:val="left"/>
      <w:pPr>
        <w:ind w:left="5095" w:hanging="180"/>
      </w:pPr>
      <w:rPr>
        <w:rFonts w:hint="default"/>
      </w:rPr>
    </w:lvl>
    <w:lvl w:ilvl="6" w:tplc="BE9CE18C">
      <w:numFmt w:val="bullet"/>
      <w:lvlText w:val="•"/>
      <w:lvlJc w:val="left"/>
      <w:pPr>
        <w:ind w:left="6058" w:hanging="180"/>
      </w:pPr>
      <w:rPr>
        <w:rFonts w:hint="default"/>
      </w:rPr>
    </w:lvl>
    <w:lvl w:ilvl="7" w:tplc="370C430A">
      <w:numFmt w:val="bullet"/>
      <w:lvlText w:val="•"/>
      <w:lvlJc w:val="left"/>
      <w:pPr>
        <w:ind w:left="7021" w:hanging="180"/>
      </w:pPr>
      <w:rPr>
        <w:rFonts w:hint="default"/>
      </w:rPr>
    </w:lvl>
    <w:lvl w:ilvl="8" w:tplc="287C8E8C">
      <w:numFmt w:val="bullet"/>
      <w:lvlText w:val="•"/>
      <w:lvlJc w:val="left"/>
      <w:pPr>
        <w:ind w:left="7984" w:hanging="180"/>
      </w:pPr>
      <w:rPr>
        <w:rFonts w:hint="default"/>
      </w:rPr>
    </w:lvl>
  </w:abstractNum>
  <w:abstractNum w:abstractNumId="1">
    <w:nsid w:val="0EDF42AD"/>
    <w:multiLevelType w:val="hybridMultilevel"/>
    <w:tmpl w:val="D084EBA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61F13"/>
    <w:multiLevelType w:val="multilevel"/>
    <w:tmpl w:val="9888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F70DA"/>
    <w:multiLevelType w:val="hybridMultilevel"/>
    <w:tmpl w:val="496E5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7B79FE"/>
    <w:multiLevelType w:val="hybridMultilevel"/>
    <w:tmpl w:val="0356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E75A5"/>
    <w:multiLevelType w:val="hybridMultilevel"/>
    <w:tmpl w:val="E138A4C8"/>
    <w:lvl w:ilvl="0" w:tplc="144C034C">
      <w:start w:val="5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5E4D69B3"/>
    <w:multiLevelType w:val="hybridMultilevel"/>
    <w:tmpl w:val="83CE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03F32"/>
    <w:multiLevelType w:val="hybridMultilevel"/>
    <w:tmpl w:val="69488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331437"/>
    <w:multiLevelType w:val="hybridMultilevel"/>
    <w:tmpl w:val="97FC4DC4"/>
    <w:lvl w:ilvl="0" w:tplc="93B4E8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8028E"/>
    <w:multiLevelType w:val="hybridMultilevel"/>
    <w:tmpl w:val="54385D52"/>
    <w:lvl w:ilvl="0" w:tplc="81B44536">
      <w:numFmt w:val="bullet"/>
      <w:lvlText w:val="–"/>
      <w:lvlJc w:val="left"/>
      <w:pPr>
        <w:ind w:left="278" w:hanging="180"/>
      </w:pPr>
      <w:rPr>
        <w:rFonts w:ascii="Times New Roman" w:eastAsia="Times New Roman" w:hAnsi="Times New Roman" w:cs="Times New Roman" w:hint="default"/>
        <w:color w:val="000009"/>
        <w:spacing w:val="-4"/>
        <w:w w:val="100"/>
        <w:sz w:val="24"/>
        <w:szCs w:val="24"/>
      </w:rPr>
    </w:lvl>
    <w:lvl w:ilvl="1" w:tplc="9A16EB18">
      <w:numFmt w:val="bullet"/>
      <w:lvlText w:val="•"/>
      <w:lvlJc w:val="left"/>
      <w:pPr>
        <w:ind w:left="1243" w:hanging="180"/>
      </w:pPr>
      <w:rPr>
        <w:rFonts w:hint="default"/>
      </w:rPr>
    </w:lvl>
    <w:lvl w:ilvl="2" w:tplc="B1F462BE">
      <w:numFmt w:val="bullet"/>
      <w:lvlText w:val="•"/>
      <w:lvlJc w:val="left"/>
      <w:pPr>
        <w:ind w:left="2206" w:hanging="180"/>
      </w:pPr>
      <w:rPr>
        <w:rFonts w:hint="default"/>
      </w:rPr>
    </w:lvl>
    <w:lvl w:ilvl="3" w:tplc="6BCAAC70">
      <w:numFmt w:val="bullet"/>
      <w:lvlText w:val="•"/>
      <w:lvlJc w:val="left"/>
      <w:pPr>
        <w:ind w:left="3169" w:hanging="180"/>
      </w:pPr>
      <w:rPr>
        <w:rFonts w:hint="default"/>
      </w:rPr>
    </w:lvl>
    <w:lvl w:ilvl="4" w:tplc="F998D788">
      <w:numFmt w:val="bullet"/>
      <w:lvlText w:val="•"/>
      <w:lvlJc w:val="left"/>
      <w:pPr>
        <w:ind w:left="4132" w:hanging="180"/>
      </w:pPr>
      <w:rPr>
        <w:rFonts w:hint="default"/>
      </w:rPr>
    </w:lvl>
    <w:lvl w:ilvl="5" w:tplc="2BCC966A">
      <w:numFmt w:val="bullet"/>
      <w:lvlText w:val="•"/>
      <w:lvlJc w:val="left"/>
      <w:pPr>
        <w:ind w:left="5095" w:hanging="180"/>
      </w:pPr>
      <w:rPr>
        <w:rFonts w:hint="default"/>
      </w:rPr>
    </w:lvl>
    <w:lvl w:ilvl="6" w:tplc="E152AD8A">
      <w:numFmt w:val="bullet"/>
      <w:lvlText w:val="•"/>
      <w:lvlJc w:val="left"/>
      <w:pPr>
        <w:ind w:left="6058" w:hanging="180"/>
      </w:pPr>
      <w:rPr>
        <w:rFonts w:hint="default"/>
      </w:rPr>
    </w:lvl>
    <w:lvl w:ilvl="7" w:tplc="0AC21060">
      <w:numFmt w:val="bullet"/>
      <w:lvlText w:val="•"/>
      <w:lvlJc w:val="left"/>
      <w:pPr>
        <w:ind w:left="7021" w:hanging="180"/>
      </w:pPr>
      <w:rPr>
        <w:rFonts w:hint="default"/>
      </w:rPr>
    </w:lvl>
    <w:lvl w:ilvl="8" w:tplc="B2B2FD14">
      <w:numFmt w:val="bullet"/>
      <w:lvlText w:val="•"/>
      <w:lvlJc w:val="left"/>
      <w:pPr>
        <w:ind w:left="7984" w:hanging="18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D84"/>
    <w:rsid w:val="00074B1E"/>
    <w:rsid w:val="00097021"/>
    <w:rsid w:val="000C752B"/>
    <w:rsid w:val="000E5DEE"/>
    <w:rsid w:val="00127DB0"/>
    <w:rsid w:val="0013349C"/>
    <w:rsid w:val="00137562"/>
    <w:rsid w:val="00177D69"/>
    <w:rsid w:val="00195FFD"/>
    <w:rsid w:val="001A0BAD"/>
    <w:rsid w:val="001A592B"/>
    <w:rsid w:val="001B30B4"/>
    <w:rsid w:val="00203AFC"/>
    <w:rsid w:val="00204A63"/>
    <w:rsid w:val="00232F11"/>
    <w:rsid w:val="002C4CFA"/>
    <w:rsid w:val="003263E5"/>
    <w:rsid w:val="00354BAE"/>
    <w:rsid w:val="00365C95"/>
    <w:rsid w:val="00394D3B"/>
    <w:rsid w:val="003E17C0"/>
    <w:rsid w:val="00405EB9"/>
    <w:rsid w:val="0041457A"/>
    <w:rsid w:val="00426342"/>
    <w:rsid w:val="00426C95"/>
    <w:rsid w:val="0044007F"/>
    <w:rsid w:val="004654EB"/>
    <w:rsid w:val="00485EB9"/>
    <w:rsid w:val="004A688C"/>
    <w:rsid w:val="004B3CFC"/>
    <w:rsid w:val="004F27CB"/>
    <w:rsid w:val="004F3855"/>
    <w:rsid w:val="00542E8D"/>
    <w:rsid w:val="005A66CA"/>
    <w:rsid w:val="005B7DDC"/>
    <w:rsid w:val="006922F7"/>
    <w:rsid w:val="006A788D"/>
    <w:rsid w:val="006D1B81"/>
    <w:rsid w:val="006F61F3"/>
    <w:rsid w:val="00700531"/>
    <w:rsid w:val="0070181D"/>
    <w:rsid w:val="00702C74"/>
    <w:rsid w:val="007072B8"/>
    <w:rsid w:val="007276EC"/>
    <w:rsid w:val="00743EE3"/>
    <w:rsid w:val="00750414"/>
    <w:rsid w:val="007674BA"/>
    <w:rsid w:val="00792AFE"/>
    <w:rsid w:val="007D4E2C"/>
    <w:rsid w:val="007E0FDC"/>
    <w:rsid w:val="007E3439"/>
    <w:rsid w:val="007E5298"/>
    <w:rsid w:val="0082055B"/>
    <w:rsid w:val="008247B6"/>
    <w:rsid w:val="00836DCF"/>
    <w:rsid w:val="00872074"/>
    <w:rsid w:val="00875981"/>
    <w:rsid w:val="008B3382"/>
    <w:rsid w:val="008D3453"/>
    <w:rsid w:val="008F14D4"/>
    <w:rsid w:val="00924AE8"/>
    <w:rsid w:val="00925A8B"/>
    <w:rsid w:val="009268AE"/>
    <w:rsid w:val="00964595"/>
    <w:rsid w:val="009956D7"/>
    <w:rsid w:val="00997451"/>
    <w:rsid w:val="00997867"/>
    <w:rsid w:val="009F4D0E"/>
    <w:rsid w:val="009F7BF8"/>
    <w:rsid w:val="00A030FD"/>
    <w:rsid w:val="00A42EFF"/>
    <w:rsid w:val="00A438A9"/>
    <w:rsid w:val="00A514E4"/>
    <w:rsid w:val="00A605D6"/>
    <w:rsid w:val="00A82D11"/>
    <w:rsid w:val="00A91493"/>
    <w:rsid w:val="00A928DC"/>
    <w:rsid w:val="00AF4E81"/>
    <w:rsid w:val="00B221FA"/>
    <w:rsid w:val="00B710CA"/>
    <w:rsid w:val="00B81A5C"/>
    <w:rsid w:val="00BB3B00"/>
    <w:rsid w:val="00BC1857"/>
    <w:rsid w:val="00C163A3"/>
    <w:rsid w:val="00C47C40"/>
    <w:rsid w:val="00C5257A"/>
    <w:rsid w:val="00C547E2"/>
    <w:rsid w:val="00C554C7"/>
    <w:rsid w:val="00C72C19"/>
    <w:rsid w:val="00C8254D"/>
    <w:rsid w:val="00CA380E"/>
    <w:rsid w:val="00D16369"/>
    <w:rsid w:val="00D80E5E"/>
    <w:rsid w:val="00D86067"/>
    <w:rsid w:val="00E25655"/>
    <w:rsid w:val="00E25914"/>
    <w:rsid w:val="00E56548"/>
    <w:rsid w:val="00E631B1"/>
    <w:rsid w:val="00E94E3D"/>
    <w:rsid w:val="00EA091A"/>
    <w:rsid w:val="00EC6269"/>
    <w:rsid w:val="00ED1C15"/>
    <w:rsid w:val="00EE75AA"/>
    <w:rsid w:val="00F24E13"/>
    <w:rsid w:val="00F6179B"/>
    <w:rsid w:val="00F87E06"/>
    <w:rsid w:val="00FB10A4"/>
    <w:rsid w:val="00FC2D84"/>
    <w:rsid w:val="00FD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DEFAB-6A05-4CC5-86CA-89795E75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3B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A788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16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7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7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kk.wikipedia.org/wiki/%D2%B0%D0%BB%D1%8B_%D0%96%D1%96%D0%B1%D0%B5%D0%BA_%D0%96%D0%BE%D0%BB%D1%8B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1rmw5d2G7c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1rmw5d2G7c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D47D4-51F8-46DA-8258-755310CC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4</cp:revision>
  <dcterms:created xsi:type="dcterms:W3CDTF">2020-03-28T17:58:00Z</dcterms:created>
  <dcterms:modified xsi:type="dcterms:W3CDTF">2020-03-30T06:01:00Z</dcterms:modified>
</cp:coreProperties>
</file>